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69EE" w14:textId="77777777" w:rsidR="00645004" w:rsidRDefault="00B14EB4" w:rsidP="00645004">
      <w:pPr>
        <w:tabs>
          <w:tab w:val="left" w:pos="2520"/>
          <w:tab w:val="center" w:pos="5220"/>
        </w:tabs>
        <w:jc w:val="center"/>
        <w:rPr>
          <w:rFonts w:ascii="Arial" w:hAnsi="Arial" w:cs="Arial"/>
          <w:b/>
          <w:bCs/>
          <w:sz w:val="32"/>
          <w:szCs w:val="32"/>
        </w:rPr>
      </w:pPr>
      <w:r w:rsidRPr="00645004">
        <w:rPr>
          <w:rFonts w:ascii="Arial" w:hAnsi="Arial" w:cs="Arial"/>
          <w:b/>
          <w:bCs/>
          <w:sz w:val="36"/>
          <w:szCs w:val="36"/>
        </w:rPr>
        <w:t>Hutchinson</w:t>
      </w:r>
      <w:r w:rsidR="00A3285B" w:rsidRPr="00645004">
        <w:rPr>
          <w:rFonts w:ascii="Arial" w:hAnsi="Arial" w:cs="Arial"/>
          <w:b/>
          <w:bCs/>
          <w:sz w:val="36"/>
          <w:szCs w:val="36"/>
        </w:rPr>
        <w:t xml:space="preserve"> Irrigation District #</w:t>
      </w:r>
      <w:r w:rsidRPr="00645004">
        <w:rPr>
          <w:rFonts w:ascii="Arial" w:hAnsi="Arial" w:cs="Arial"/>
          <w:b/>
          <w:bCs/>
          <w:sz w:val="36"/>
          <w:szCs w:val="36"/>
        </w:rPr>
        <w:t>16</w:t>
      </w:r>
      <w:r w:rsidR="00645004">
        <w:rPr>
          <w:rFonts w:ascii="Arial" w:hAnsi="Arial" w:cs="Arial"/>
          <w:b/>
          <w:bCs/>
          <w:sz w:val="36"/>
          <w:szCs w:val="36"/>
        </w:rPr>
        <w:br/>
      </w:r>
      <w:r w:rsidR="00E077D3" w:rsidRPr="00645004">
        <w:rPr>
          <w:rFonts w:ascii="Arial" w:hAnsi="Arial" w:cs="Arial"/>
          <w:b/>
          <w:bCs/>
          <w:sz w:val="32"/>
          <w:szCs w:val="32"/>
        </w:rPr>
        <w:t>Board Meeting Agenda</w:t>
      </w:r>
    </w:p>
    <w:p w14:paraId="0174FC4C" w14:textId="58D390A7" w:rsidR="00645004" w:rsidRPr="00645004" w:rsidRDefault="00645004" w:rsidP="00645004">
      <w:pPr>
        <w:tabs>
          <w:tab w:val="left" w:pos="2520"/>
          <w:tab w:val="center" w:pos="522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br/>
      </w:r>
      <w:r w:rsidR="008C4DD0" w:rsidRPr="00645004">
        <w:rPr>
          <w:rFonts w:ascii="Arial" w:hAnsi="Arial" w:cs="Arial"/>
          <w:b/>
          <w:bCs/>
          <w:sz w:val="24"/>
          <w:szCs w:val="24"/>
        </w:rPr>
        <w:t>Monday</w:t>
      </w:r>
      <w:r w:rsidR="0042457F" w:rsidRPr="00645004">
        <w:rPr>
          <w:rFonts w:ascii="Arial" w:hAnsi="Arial" w:cs="Arial"/>
          <w:b/>
          <w:bCs/>
          <w:sz w:val="24"/>
          <w:szCs w:val="24"/>
        </w:rPr>
        <w:t xml:space="preserve">, </w:t>
      </w:r>
      <w:r w:rsidR="009317D8">
        <w:rPr>
          <w:rFonts w:ascii="Arial" w:hAnsi="Arial" w:cs="Arial"/>
          <w:b/>
          <w:bCs/>
          <w:sz w:val="24"/>
          <w:szCs w:val="24"/>
        </w:rPr>
        <w:t>August 10</w:t>
      </w:r>
      <w:r w:rsidR="00EC50E1" w:rsidRPr="00645004">
        <w:rPr>
          <w:rFonts w:ascii="Arial" w:hAnsi="Arial" w:cs="Arial"/>
          <w:b/>
          <w:bCs/>
          <w:sz w:val="24"/>
          <w:szCs w:val="24"/>
        </w:rPr>
        <w:t>, 2026</w:t>
      </w:r>
    </w:p>
    <w:p w14:paraId="5017AA21" w14:textId="7E11A01B" w:rsidR="00836053" w:rsidRPr="00645004" w:rsidRDefault="00645004" w:rsidP="00645004">
      <w:pPr>
        <w:tabs>
          <w:tab w:val="left" w:pos="2520"/>
          <w:tab w:val="center" w:pos="5220"/>
        </w:tabs>
        <w:jc w:val="center"/>
        <w:rPr>
          <w:rFonts w:ascii="Arial" w:hAnsi="Arial" w:cs="Arial"/>
          <w:sz w:val="36"/>
          <w:szCs w:val="36"/>
        </w:rPr>
      </w:pPr>
      <w:r w:rsidRPr="00645004">
        <w:rPr>
          <w:rFonts w:ascii="Arial" w:hAnsi="Arial" w:cs="Arial"/>
          <w:b/>
          <w:bCs/>
        </w:rPr>
        <w:br/>
      </w:r>
      <w:r w:rsidR="00302353">
        <w:rPr>
          <w:rFonts w:ascii="Arial" w:hAnsi="Arial" w:cs="Arial"/>
        </w:rPr>
        <w:t xml:space="preserve">Location: </w:t>
      </w:r>
      <w:r w:rsidR="00352EA0" w:rsidRPr="00645004">
        <w:rPr>
          <w:rFonts w:ascii="Arial" w:hAnsi="Arial" w:cs="Arial"/>
        </w:rPr>
        <w:t>District Office</w:t>
      </w:r>
      <w:r w:rsidR="00302353">
        <w:rPr>
          <w:rFonts w:ascii="Arial" w:hAnsi="Arial" w:cs="Arial"/>
        </w:rPr>
        <w:t xml:space="preserve"> </w:t>
      </w:r>
      <w:r w:rsidR="004C218B">
        <w:rPr>
          <w:rFonts w:ascii="Arial" w:hAnsi="Arial" w:cs="Arial"/>
        </w:rPr>
        <w:t>–</w:t>
      </w:r>
      <w:r w:rsidRPr="00645004">
        <w:rPr>
          <w:rFonts w:ascii="Arial" w:hAnsi="Arial" w:cs="Arial"/>
        </w:rPr>
        <w:br/>
      </w:r>
      <w:r w:rsidR="00352EA0" w:rsidRPr="00645004">
        <w:rPr>
          <w:rFonts w:ascii="Arial" w:hAnsi="Arial" w:cs="Arial"/>
        </w:rPr>
        <w:t>618 N Sargent Rd, Spokane Valley, WA</w:t>
      </w:r>
      <w:r w:rsidR="00302353">
        <w:rPr>
          <w:rFonts w:ascii="Arial" w:hAnsi="Arial" w:cs="Arial"/>
        </w:rPr>
        <w:t xml:space="preserve"> 99213</w:t>
      </w:r>
      <w:r w:rsidRPr="00645004">
        <w:rPr>
          <w:rFonts w:ascii="Arial" w:hAnsi="Arial" w:cs="Arial"/>
        </w:rPr>
        <w:br/>
      </w:r>
    </w:p>
    <w:p w14:paraId="37E77D85" w14:textId="77777777" w:rsidR="006C242A" w:rsidRDefault="00915CBD" w:rsidP="0011280A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1280A">
        <w:rPr>
          <w:rFonts w:ascii="Arial" w:hAnsi="Arial" w:cs="Arial"/>
        </w:rPr>
        <w:t>7:00 p.m.</w:t>
      </w:r>
      <w:r w:rsidR="00352EA0">
        <w:rPr>
          <w:rFonts w:ascii="Arial" w:hAnsi="Arial" w:cs="Arial"/>
        </w:rPr>
        <w:t xml:space="preserve"> </w:t>
      </w:r>
      <w:r w:rsidR="0099421A">
        <w:rPr>
          <w:rFonts w:ascii="Arial" w:hAnsi="Arial" w:cs="Arial"/>
        </w:rPr>
        <w:t xml:space="preserve">– </w:t>
      </w:r>
      <w:r w:rsidRPr="0011280A">
        <w:rPr>
          <w:rFonts w:ascii="Arial" w:hAnsi="Arial" w:cs="Arial"/>
        </w:rPr>
        <w:t>Call to order</w:t>
      </w:r>
      <w:r w:rsidR="00352EA0">
        <w:rPr>
          <w:rFonts w:ascii="Arial" w:hAnsi="Arial" w:cs="Arial"/>
        </w:rPr>
        <w:t xml:space="preserve"> and roll call</w:t>
      </w:r>
    </w:p>
    <w:p w14:paraId="1977321B" w14:textId="77777777" w:rsidR="00D53D4C" w:rsidRDefault="00D53D4C" w:rsidP="00D53D4C">
      <w:pPr>
        <w:pStyle w:val="ListParagraph"/>
        <w:spacing w:after="0" w:line="240" w:lineRule="auto"/>
        <w:rPr>
          <w:rFonts w:ascii="Arial" w:hAnsi="Arial" w:cs="Arial"/>
        </w:rPr>
      </w:pPr>
    </w:p>
    <w:p w14:paraId="37FE3247" w14:textId="0D2FF97F" w:rsidR="00915CBD" w:rsidRPr="0011280A" w:rsidRDefault="006C242A" w:rsidP="0011280A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Legal review of climbing a</w:t>
      </w:r>
      <w:r w:rsidR="00D53D4C">
        <w:rPr>
          <w:rFonts w:ascii="Arial" w:hAnsi="Arial" w:cs="Arial"/>
        </w:rPr>
        <w:t xml:space="preserve">ccess </w:t>
      </w:r>
      <w:r w:rsidR="008D2DFA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</w:t>
      </w:r>
      <w:r w:rsidR="00C22AFE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water tank</w:t>
      </w:r>
      <w:r w:rsidR="00D53D4C">
        <w:rPr>
          <w:rFonts w:ascii="Arial" w:hAnsi="Arial" w:cs="Arial"/>
        </w:rPr>
        <w:t xml:space="preserve"> property</w:t>
      </w:r>
      <w:r>
        <w:rPr>
          <w:rFonts w:ascii="Arial" w:hAnsi="Arial" w:cs="Arial"/>
        </w:rPr>
        <w:t xml:space="preserve"> – WHC Attorneys</w:t>
      </w:r>
      <w:r w:rsidR="0011280A">
        <w:rPr>
          <w:rFonts w:ascii="Arial" w:hAnsi="Arial" w:cs="Arial"/>
        </w:rPr>
        <w:br/>
      </w:r>
    </w:p>
    <w:p w14:paraId="5D6A95A3" w14:textId="71CEA23F" w:rsidR="00A3285B" w:rsidRPr="0011280A" w:rsidRDefault="00A3285B" w:rsidP="0011280A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1280A">
        <w:rPr>
          <w:rFonts w:ascii="Arial" w:hAnsi="Arial" w:cs="Arial"/>
        </w:rPr>
        <w:t xml:space="preserve">Public </w:t>
      </w:r>
      <w:r w:rsidR="004C00D4" w:rsidRPr="0011280A">
        <w:rPr>
          <w:rFonts w:ascii="Arial" w:hAnsi="Arial" w:cs="Arial"/>
        </w:rPr>
        <w:t>c</w:t>
      </w:r>
      <w:r w:rsidRPr="0011280A">
        <w:rPr>
          <w:rFonts w:ascii="Arial" w:hAnsi="Arial" w:cs="Arial"/>
        </w:rPr>
        <w:t>omment</w:t>
      </w:r>
      <w:r w:rsidR="00A25F33" w:rsidRPr="0011280A">
        <w:rPr>
          <w:rFonts w:ascii="Arial" w:hAnsi="Arial" w:cs="Arial"/>
        </w:rPr>
        <w:t>s</w:t>
      </w:r>
      <w:r w:rsidR="00645004">
        <w:rPr>
          <w:rFonts w:ascii="Arial" w:hAnsi="Arial" w:cs="Arial"/>
        </w:rPr>
        <w:t xml:space="preserve"> </w:t>
      </w:r>
      <w:r w:rsidR="004C218B">
        <w:rPr>
          <w:rFonts w:ascii="Arial" w:hAnsi="Arial" w:cs="Arial"/>
        </w:rPr>
        <w:t xml:space="preserve">– </w:t>
      </w:r>
      <w:r w:rsidR="00C42129">
        <w:rPr>
          <w:rFonts w:ascii="Arial" w:hAnsi="Arial" w:cs="Arial"/>
        </w:rPr>
        <w:t>l</w:t>
      </w:r>
      <w:r w:rsidR="00E077D3" w:rsidRPr="0011280A">
        <w:rPr>
          <w:rFonts w:ascii="Arial" w:hAnsi="Arial" w:cs="Arial"/>
        </w:rPr>
        <w:t xml:space="preserve">imited to </w:t>
      </w:r>
      <w:r w:rsidR="0099421A">
        <w:rPr>
          <w:rFonts w:ascii="Arial" w:hAnsi="Arial" w:cs="Arial"/>
        </w:rPr>
        <w:t>three</w:t>
      </w:r>
      <w:r w:rsidR="00E077D3" w:rsidRPr="0011280A">
        <w:rPr>
          <w:rFonts w:ascii="Arial" w:hAnsi="Arial" w:cs="Arial"/>
        </w:rPr>
        <w:t xml:space="preserve"> minutes per person</w:t>
      </w:r>
      <w:r w:rsidR="0011280A">
        <w:rPr>
          <w:rFonts w:ascii="Arial" w:hAnsi="Arial" w:cs="Arial"/>
        </w:rPr>
        <w:br/>
      </w:r>
    </w:p>
    <w:p w14:paraId="7A5E4C91" w14:textId="702DEF7D" w:rsidR="006D2DF9" w:rsidRPr="00D53D4C" w:rsidRDefault="00665CDB" w:rsidP="00D53D4C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1280A">
        <w:rPr>
          <w:rFonts w:ascii="Arial" w:hAnsi="Arial" w:cs="Arial"/>
        </w:rPr>
        <w:t xml:space="preserve">Engineer’s </w:t>
      </w:r>
      <w:r w:rsidR="004C00D4" w:rsidRPr="0011280A">
        <w:rPr>
          <w:rFonts w:ascii="Arial" w:hAnsi="Arial" w:cs="Arial"/>
        </w:rPr>
        <w:t>r</w:t>
      </w:r>
      <w:r w:rsidRPr="0011280A">
        <w:rPr>
          <w:rFonts w:ascii="Arial" w:hAnsi="Arial" w:cs="Arial"/>
        </w:rPr>
        <w:t>eport</w:t>
      </w:r>
      <w:r w:rsidR="00645004">
        <w:rPr>
          <w:rFonts w:ascii="Arial" w:hAnsi="Arial" w:cs="Arial"/>
        </w:rPr>
        <w:t xml:space="preserve"> </w:t>
      </w:r>
      <w:r w:rsidR="0099421A">
        <w:rPr>
          <w:rFonts w:ascii="Arial" w:hAnsi="Arial" w:cs="Arial"/>
        </w:rPr>
        <w:t xml:space="preserve">– </w:t>
      </w:r>
      <w:r w:rsidR="00352EA0">
        <w:rPr>
          <w:rFonts w:ascii="Arial" w:hAnsi="Arial" w:cs="Arial"/>
        </w:rPr>
        <w:t>M</w:t>
      </w:r>
      <w:r w:rsidR="00BA3978">
        <w:rPr>
          <w:rFonts w:ascii="Arial" w:hAnsi="Arial" w:cs="Arial"/>
        </w:rPr>
        <w:t xml:space="preserve">emorandum from </w:t>
      </w:r>
      <w:r w:rsidRPr="0011280A">
        <w:rPr>
          <w:rFonts w:ascii="Arial" w:hAnsi="Arial" w:cs="Arial"/>
        </w:rPr>
        <w:t>Welch Comer</w:t>
      </w:r>
      <w:r w:rsidR="00352EA0">
        <w:rPr>
          <w:rFonts w:ascii="Arial" w:hAnsi="Arial" w:cs="Arial"/>
        </w:rPr>
        <w:t xml:space="preserve"> Engineers</w:t>
      </w:r>
      <w:r w:rsidR="006D2DF9" w:rsidRPr="00D53D4C">
        <w:rPr>
          <w:rFonts w:ascii="Arial" w:hAnsi="Arial" w:cs="Arial"/>
        </w:rPr>
        <w:t xml:space="preserve"> </w:t>
      </w:r>
    </w:p>
    <w:p w14:paraId="3B879D9B" w14:textId="77777777" w:rsidR="0011280A" w:rsidRPr="0011280A" w:rsidRDefault="0011280A" w:rsidP="0011280A">
      <w:pPr>
        <w:pStyle w:val="ListParagraph"/>
        <w:spacing w:after="0" w:line="240" w:lineRule="auto"/>
        <w:rPr>
          <w:rFonts w:ascii="Arial" w:hAnsi="Arial" w:cs="Arial"/>
        </w:rPr>
      </w:pPr>
    </w:p>
    <w:p w14:paraId="1927741E" w14:textId="12006D49" w:rsidR="00436C09" w:rsidRPr="0011280A" w:rsidRDefault="00A3285B" w:rsidP="0011280A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1280A">
        <w:rPr>
          <w:rFonts w:ascii="Arial" w:hAnsi="Arial" w:cs="Arial"/>
        </w:rPr>
        <w:t>Review</w:t>
      </w:r>
      <w:r w:rsidR="00C45F98" w:rsidRPr="0011280A">
        <w:rPr>
          <w:rFonts w:ascii="Arial" w:hAnsi="Arial" w:cs="Arial"/>
        </w:rPr>
        <w:t xml:space="preserve"> </w:t>
      </w:r>
      <w:r w:rsidR="00665CDB" w:rsidRPr="0011280A">
        <w:rPr>
          <w:rFonts w:ascii="Arial" w:hAnsi="Arial" w:cs="Arial"/>
        </w:rPr>
        <w:t>and</w:t>
      </w:r>
      <w:r w:rsidR="00C45F98" w:rsidRPr="0011280A">
        <w:rPr>
          <w:rFonts w:ascii="Arial" w:hAnsi="Arial" w:cs="Arial"/>
        </w:rPr>
        <w:t xml:space="preserve"> </w:t>
      </w:r>
      <w:r w:rsidR="004C00D4" w:rsidRPr="0011280A">
        <w:rPr>
          <w:rFonts w:ascii="Arial" w:hAnsi="Arial" w:cs="Arial"/>
        </w:rPr>
        <w:t>a</w:t>
      </w:r>
      <w:r w:rsidRPr="0011280A">
        <w:rPr>
          <w:rFonts w:ascii="Arial" w:hAnsi="Arial" w:cs="Arial"/>
        </w:rPr>
        <w:t>pprov</w:t>
      </w:r>
      <w:r w:rsidR="00C45F98" w:rsidRPr="0011280A">
        <w:rPr>
          <w:rFonts w:ascii="Arial" w:hAnsi="Arial" w:cs="Arial"/>
        </w:rPr>
        <w:t>e</w:t>
      </w:r>
      <w:r w:rsidR="00A66FD7">
        <w:rPr>
          <w:rFonts w:ascii="Arial" w:hAnsi="Arial" w:cs="Arial"/>
        </w:rPr>
        <w:t xml:space="preserve"> the</w:t>
      </w:r>
      <w:r w:rsidR="00C45F98" w:rsidRPr="0011280A">
        <w:rPr>
          <w:rFonts w:ascii="Arial" w:hAnsi="Arial" w:cs="Arial"/>
        </w:rPr>
        <w:t xml:space="preserve"> </w:t>
      </w:r>
      <w:r w:rsidR="00717288">
        <w:rPr>
          <w:rFonts w:ascii="Arial" w:hAnsi="Arial" w:cs="Arial"/>
        </w:rPr>
        <w:t>Ju</w:t>
      </w:r>
      <w:r w:rsidR="009317D8">
        <w:rPr>
          <w:rFonts w:ascii="Arial" w:hAnsi="Arial" w:cs="Arial"/>
        </w:rPr>
        <w:t xml:space="preserve">ly </w:t>
      </w:r>
      <w:r w:rsidR="008D0EF6">
        <w:rPr>
          <w:rFonts w:ascii="Arial" w:hAnsi="Arial" w:cs="Arial"/>
        </w:rPr>
        <w:t>27</w:t>
      </w:r>
      <w:r w:rsidRPr="0011280A">
        <w:rPr>
          <w:rFonts w:ascii="Arial" w:hAnsi="Arial" w:cs="Arial"/>
        </w:rPr>
        <w:t>, 202</w:t>
      </w:r>
      <w:r w:rsidR="00E67130" w:rsidRPr="0011280A">
        <w:rPr>
          <w:rFonts w:ascii="Arial" w:hAnsi="Arial" w:cs="Arial"/>
        </w:rPr>
        <w:t>6</w:t>
      </w:r>
      <w:r w:rsidR="00A66FD7">
        <w:rPr>
          <w:rFonts w:ascii="Arial" w:hAnsi="Arial" w:cs="Arial"/>
        </w:rPr>
        <w:t>,</w:t>
      </w:r>
      <w:r w:rsidRPr="0011280A">
        <w:rPr>
          <w:rFonts w:ascii="Arial" w:hAnsi="Arial" w:cs="Arial"/>
        </w:rPr>
        <w:t xml:space="preserve"> </w:t>
      </w:r>
      <w:r w:rsidR="004C00D4" w:rsidRPr="0011280A">
        <w:rPr>
          <w:rFonts w:ascii="Arial" w:hAnsi="Arial" w:cs="Arial"/>
        </w:rPr>
        <w:t>m</w:t>
      </w:r>
      <w:r w:rsidR="00163FEF" w:rsidRPr="0011280A">
        <w:rPr>
          <w:rFonts w:ascii="Arial" w:hAnsi="Arial" w:cs="Arial"/>
        </w:rPr>
        <w:t xml:space="preserve">eeting </w:t>
      </w:r>
      <w:r w:rsidR="004C00D4" w:rsidRPr="0011280A">
        <w:rPr>
          <w:rFonts w:ascii="Arial" w:hAnsi="Arial" w:cs="Arial"/>
        </w:rPr>
        <w:t>m</w:t>
      </w:r>
      <w:r w:rsidRPr="0011280A">
        <w:rPr>
          <w:rFonts w:ascii="Arial" w:hAnsi="Arial" w:cs="Arial"/>
        </w:rPr>
        <w:t>inutes</w:t>
      </w:r>
    </w:p>
    <w:p w14:paraId="5277A1BE" w14:textId="77777777" w:rsidR="0011280A" w:rsidRPr="0011280A" w:rsidRDefault="0011280A" w:rsidP="0011280A">
      <w:pPr>
        <w:spacing w:after="0" w:line="240" w:lineRule="auto"/>
        <w:rPr>
          <w:rFonts w:ascii="Arial" w:hAnsi="Arial" w:cs="Arial"/>
        </w:rPr>
      </w:pPr>
    </w:p>
    <w:p w14:paraId="6D2D3FF2" w14:textId="6716E778" w:rsidR="00711C89" w:rsidRPr="00645004" w:rsidRDefault="00A3285B" w:rsidP="00711C89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352EA0">
        <w:rPr>
          <w:rFonts w:ascii="Arial" w:hAnsi="Arial" w:cs="Arial"/>
        </w:rPr>
        <w:t xml:space="preserve">Treasurer's </w:t>
      </w:r>
      <w:r w:rsidR="004C00D4" w:rsidRPr="00352EA0">
        <w:rPr>
          <w:rFonts w:ascii="Arial" w:hAnsi="Arial" w:cs="Arial"/>
        </w:rPr>
        <w:t>r</w:t>
      </w:r>
      <w:r w:rsidRPr="00352EA0">
        <w:rPr>
          <w:rFonts w:ascii="Arial" w:hAnsi="Arial" w:cs="Arial"/>
        </w:rPr>
        <w:t>eport</w:t>
      </w:r>
      <w:r w:rsidR="00352EA0" w:rsidRPr="00352EA0">
        <w:rPr>
          <w:rFonts w:ascii="Arial" w:hAnsi="Arial" w:cs="Arial"/>
        </w:rPr>
        <w:t xml:space="preserve"> </w:t>
      </w:r>
    </w:p>
    <w:p w14:paraId="2AA12021" w14:textId="77777777" w:rsidR="00836053" w:rsidRPr="00836053" w:rsidRDefault="00836053" w:rsidP="00836053">
      <w:pPr>
        <w:spacing w:after="0" w:line="240" w:lineRule="auto"/>
        <w:rPr>
          <w:rFonts w:ascii="Arial" w:hAnsi="Arial" w:cs="Arial"/>
        </w:rPr>
      </w:pPr>
    </w:p>
    <w:tbl>
      <w:tblPr>
        <w:tblStyle w:val="TableGrid0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6"/>
        <w:gridCol w:w="324"/>
        <w:gridCol w:w="1800"/>
      </w:tblGrid>
      <w:tr w:rsidR="00711C89" w14:paraId="60971725" w14:textId="77777777" w:rsidTr="00302353">
        <w:tc>
          <w:tcPr>
            <w:tcW w:w="2736" w:type="dxa"/>
          </w:tcPr>
          <w:p w14:paraId="0535FF86" w14:textId="07BD73B0" w:rsidR="00836053" w:rsidRDefault="00836053" w:rsidP="00352EA0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Expense Fund (I210FD)</w:t>
            </w:r>
          </w:p>
        </w:tc>
        <w:tc>
          <w:tcPr>
            <w:tcW w:w="324" w:type="dxa"/>
          </w:tcPr>
          <w:p w14:paraId="03985848" w14:textId="6DACF30B" w:rsidR="00836053" w:rsidRDefault="00836053" w:rsidP="006A04B6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067F66CA" w14:textId="756FD9CA" w:rsidR="00836053" w:rsidRDefault="00302353" w:rsidP="00302353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D2DF9">
              <w:rPr>
                <w:rFonts w:ascii="Arial" w:hAnsi="Arial" w:cs="Arial"/>
              </w:rPr>
              <w:t>15,999.11</w:t>
            </w:r>
          </w:p>
        </w:tc>
      </w:tr>
      <w:tr w:rsidR="00711C89" w14:paraId="405BE46F" w14:textId="77777777" w:rsidTr="00302353">
        <w:tc>
          <w:tcPr>
            <w:tcW w:w="2736" w:type="dxa"/>
          </w:tcPr>
          <w:p w14:paraId="1F5FCF7C" w14:textId="36BCA3B4" w:rsidR="00836053" w:rsidRDefault="00836053" w:rsidP="00352EA0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Reserve Fund (I220FD)</w:t>
            </w:r>
          </w:p>
        </w:tc>
        <w:tc>
          <w:tcPr>
            <w:tcW w:w="324" w:type="dxa"/>
          </w:tcPr>
          <w:p w14:paraId="39A78590" w14:textId="1EF4D0F4" w:rsidR="00836053" w:rsidRDefault="00836053" w:rsidP="006A04B6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6ABBC405" w14:textId="7757F563" w:rsidR="00836053" w:rsidRDefault="00302353" w:rsidP="00302353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D2DF9">
              <w:rPr>
                <w:rFonts w:ascii="Arial" w:hAnsi="Arial" w:cs="Arial"/>
              </w:rPr>
              <w:t>445,823.44</w:t>
            </w:r>
          </w:p>
        </w:tc>
      </w:tr>
      <w:tr w:rsidR="00711C89" w14:paraId="43058D07" w14:textId="77777777" w:rsidTr="00302353">
        <w:tc>
          <w:tcPr>
            <w:tcW w:w="2736" w:type="dxa"/>
          </w:tcPr>
          <w:p w14:paraId="20575064" w14:textId="62CD16E7" w:rsidR="00836053" w:rsidRDefault="00836053" w:rsidP="00352EA0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BNB (8321) Excise Tax</w:t>
            </w:r>
          </w:p>
        </w:tc>
        <w:tc>
          <w:tcPr>
            <w:tcW w:w="324" w:type="dxa"/>
          </w:tcPr>
          <w:p w14:paraId="50B3CC8A" w14:textId="3100E01B" w:rsidR="00836053" w:rsidRDefault="00836053" w:rsidP="006A04B6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1CBABD86" w14:textId="6AAADC3B" w:rsidR="00836053" w:rsidRDefault="0012516B" w:rsidP="00302353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C242A">
              <w:rPr>
                <w:rFonts w:ascii="Arial" w:hAnsi="Arial" w:cs="Arial"/>
              </w:rPr>
              <w:t>13,406.42</w:t>
            </w:r>
          </w:p>
        </w:tc>
      </w:tr>
      <w:tr w:rsidR="00711C89" w14:paraId="2305BD9F" w14:textId="77777777" w:rsidTr="00302353">
        <w:tc>
          <w:tcPr>
            <w:tcW w:w="2736" w:type="dxa"/>
          </w:tcPr>
          <w:p w14:paraId="47002D18" w14:textId="48F1590E" w:rsidR="00836053" w:rsidRDefault="00836053" w:rsidP="00352EA0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BNB (8313) Payroll</w:t>
            </w:r>
          </w:p>
        </w:tc>
        <w:tc>
          <w:tcPr>
            <w:tcW w:w="324" w:type="dxa"/>
          </w:tcPr>
          <w:p w14:paraId="6CCECC9B" w14:textId="09A23FE2" w:rsidR="00836053" w:rsidRDefault="00836053" w:rsidP="006A04B6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548C3CCF" w14:textId="5EC3BBFC" w:rsidR="00836053" w:rsidRDefault="0012516B" w:rsidP="00302353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C242A">
              <w:rPr>
                <w:rFonts w:ascii="Arial" w:hAnsi="Arial" w:cs="Arial"/>
              </w:rPr>
              <w:t>25,755.47</w:t>
            </w:r>
          </w:p>
        </w:tc>
      </w:tr>
      <w:tr w:rsidR="00711C89" w14:paraId="41D69B5F" w14:textId="77777777" w:rsidTr="00302353">
        <w:tc>
          <w:tcPr>
            <w:tcW w:w="2736" w:type="dxa"/>
          </w:tcPr>
          <w:p w14:paraId="2E48503C" w14:textId="0DCEDD33" w:rsidR="00836053" w:rsidRDefault="00836053" w:rsidP="00352EA0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BNB (8305) Petty Cash</w:t>
            </w:r>
          </w:p>
        </w:tc>
        <w:tc>
          <w:tcPr>
            <w:tcW w:w="324" w:type="dxa"/>
          </w:tcPr>
          <w:p w14:paraId="273ACE9D" w14:textId="30796CF0" w:rsidR="00836053" w:rsidRDefault="00836053" w:rsidP="006A04B6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16151516" w14:textId="7A380D4A" w:rsidR="00836053" w:rsidRDefault="0012516B" w:rsidP="00302353">
            <w:pPr>
              <w:pStyle w:val="ListParagraph"/>
              <w:spacing w:line="24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C242A">
              <w:rPr>
                <w:rFonts w:ascii="Arial" w:hAnsi="Arial" w:cs="Arial"/>
              </w:rPr>
              <w:t>2,473.55</w:t>
            </w:r>
          </w:p>
        </w:tc>
      </w:tr>
    </w:tbl>
    <w:p w14:paraId="4134BA8A" w14:textId="4610984F" w:rsidR="00A3285B" w:rsidRPr="00756B08" w:rsidRDefault="00A3285B" w:rsidP="0011280A">
      <w:pPr>
        <w:spacing w:after="0" w:line="240" w:lineRule="auto"/>
        <w:rPr>
          <w:rFonts w:ascii="Arial" w:hAnsi="Arial" w:cs="Arial"/>
        </w:rPr>
      </w:pPr>
      <w:r w:rsidRPr="00756B08">
        <w:rPr>
          <w:rFonts w:ascii="Arial" w:hAnsi="Arial" w:cs="Arial"/>
        </w:rPr>
        <w:tab/>
      </w:r>
      <w:r w:rsidRPr="00756B08">
        <w:rPr>
          <w:rFonts w:ascii="Arial" w:hAnsi="Arial" w:cs="Arial"/>
        </w:rPr>
        <w:tab/>
      </w:r>
    </w:p>
    <w:p w14:paraId="38D4F877" w14:textId="393D2628" w:rsidR="00A23A1B" w:rsidRPr="008D2DFA" w:rsidRDefault="00A3285B" w:rsidP="008D2DFA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8D2DFA">
        <w:rPr>
          <w:rFonts w:ascii="Arial" w:hAnsi="Arial" w:cs="Arial"/>
        </w:rPr>
        <w:t xml:space="preserve">Review </w:t>
      </w:r>
      <w:r w:rsidR="00A25F33" w:rsidRPr="008D2DFA">
        <w:rPr>
          <w:rFonts w:ascii="Arial" w:hAnsi="Arial" w:cs="Arial"/>
        </w:rPr>
        <w:t xml:space="preserve">and </w:t>
      </w:r>
      <w:r w:rsidR="004C00D4" w:rsidRPr="008D2DFA">
        <w:rPr>
          <w:rFonts w:ascii="Arial" w:hAnsi="Arial" w:cs="Arial"/>
        </w:rPr>
        <w:t>a</w:t>
      </w:r>
      <w:r w:rsidRPr="008D2DFA">
        <w:rPr>
          <w:rFonts w:ascii="Arial" w:hAnsi="Arial" w:cs="Arial"/>
        </w:rPr>
        <w:t>pprov</w:t>
      </w:r>
      <w:r w:rsidR="00E077D3" w:rsidRPr="008D2DFA">
        <w:rPr>
          <w:rFonts w:ascii="Arial" w:hAnsi="Arial" w:cs="Arial"/>
        </w:rPr>
        <w:t>e</w:t>
      </w:r>
      <w:r w:rsidR="004C218B" w:rsidRPr="008D2DFA">
        <w:rPr>
          <w:rFonts w:ascii="Arial" w:hAnsi="Arial" w:cs="Arial"/>
        </w:rPr>
        <w:t xml:space="preserve"> </w:t>
      </w:r>
      <w:r w:rsidR="009317D8" w:rsidRPr="008D2DFA">
        <w:rPr>
          <w:rFonts w:ascii="Arial" w:hAnsi="Arial" w:cs="Arial"/>
        </w:rPr>
        <w:t>August</w:t>
      </w:r>
      <w:r w:rsidR="004C218B" w:rsidRPr="008D2DFA">
        <w:rPr>
          <w:rFonts w:ascii="Arial" w:hAnsi="Arial" w:cs="Arial"/>
        </w:rPr>
        <w:t xml:space="preserve"> 2026 </w:t>
      </w:r>
      <w:r w:rsidR="00352EA0" w:rsidRPr="008D2DFA">
        <w:rPr>
          <w:rFonts w:ascii="Arial" w:hAnsi="Arial" w:cs="Arial"/>
        </w:rPr>
        <w:t>vouchers</w:t>
      </w:r>
      <w:r w:rsidRPr="008D2DFA">
        <w:rPr>
          <w:rFonts w:ascii="Arial" w:hAnsi="Arial" w:cs="Arial"/>
        </w:rPr>
        <w:t xml:space="preserve"> for </w:t>
      </w:r>
      <w:r w:rsidR="004C00D4" w:rsidRPr="008D2DFA">
        <w:rPr>
          <w:rFonts w:ascii="Arial" w:hAnsi="Arial" w:cs="Arial"/>
        </w:rPr>
        <w:t>p</w:t>
      </w:r>
      <w:r w:rsidRPr="008D2DFA">
        <w:rPr>
          <w:rFonts w:ascii="Arial" w:hAnsi="Arial" w:cs="Arial"/>
        </w:rPr>
        <w:t>ayment</w:t>
      </w:r>
      <w:r w:rsidR="004C218B" w:rsidRPr="008D2DFA">
        <w:rPr>
          <w:rFonts w:ascii="Arial" w:hAnsi="Arial" w:cs="Arial"/>
        </w:rPr>
        <w:t xml:space="preserve"> </w:t>
      </w:r>
    </w:p>
    <w:p w14:paraId="3D062E29" w14:textId="77777777" w:rsidR="0011280A" w:rsidRPr="0011280A" w:rsidRDefault="0011280A" w:rsidP="0011280A">
      <w:pPr>
        <w:pStyle w:val="ListParagraph"/>
        <w:spacing w:after="0" w:line="240" w:lineRule="auto"/>
        <w:rPr>
          <w:rFonts w:ascii="Arial" w:hAnsi="Arial" w:cs="Arial"/>
        </w:rPr>
      </w:pPr>
    </w:p>
    <w:p w14:paraId="14C25062" w14:textId="240A42DB" w:rsidR="00A23A1B" w:rsidRPr="00756B08" w:rsidRDefault="008D2DFA" w:rsidP="0011280A">
      <w:pPr>
        <w:spacing w:after="0" w:line="24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A23A1B" w:rsidRPr="00756B08">
        <w:rPr>
          <w:rFonts w:ascii="Arial" w:hAnsi="Arial" w:cs="Arial"/>
        </w:rPr>
        <w:t>.</w:t>
      </w:r>
      <w:r w:rsidR="00A23A1B" w:rsidRPr="00756B08">
        <w:rPr>
          <w:rFonts w:ascii="Arial" w:hAnsi="Arial" w:cs="Arial"/>
        </w:rPr>
        <w:tab/>
        <w:t>Secre</w:t>
      </w:r>
      <w:r w:rsidR="00756B08" w:rsidRPr="00756B08">
        <w:rPr>
          <w:rFonts w:ascii="Arial" w:hAnsi="Arial" w:cs="Arial"/>
        </w:rPr>
        <w:t>tary’s</w:t>
      </w:r>
      <w:r w:rsidR="00A23A1B" w:rsidRPr="00756B08">
        <w:rPr>
          <w:rFonts w:ascii="Arial" w:hAnsi="Arial" w:cs="Arial"/>
        </w:rPr>
        <w:t xml:space="preserve"> </w:t>
      </w:r>
      <w:r w:rsidR="004C00D4" w:rsidRPr="00756B08">
        <w:rPr>
          <w:rFonts w:ascii="Arial" w:hAnsi="Arial" w:cs="Arial"/>
        </w:rPr>
        <w:t>r</w:t>
      </w:r>
      <w:r w:rsidR="00A23A1B" w:rsidRPr="00756B08">
        <w:rPr>
          <w:rFonts w:ascii="Arial" w:hAnsi="Arial" w:cs="Arial"/>
        </w:rPr>
        <w:t>epor</w:t>
      </w:r>
      <w:r w:rsidR="00352EA0">
        <w:rPr>
          <w:rFonts w:ascii="Arial" w:hAnsi="Arial" w:cs="Arial"/>
        </w:rPr>
        <w:t xml:space="preserve">t </w:t>
      </w:r>
    </w:p>
    <w:p w14:paraId="21626FD3" w14:textId="356D32A8" w:rsidR="00BA3978" w:rsidRPr="00C22AFE" w:rsidRDefault="00E077D3" w:rsidP="008811D1">
      <w:pPr>
        <w:spacing w:after="0" w:line="240" w:lineRule="auto"/>
        <w:ind w:left="720"/>
        <w:rPr>
          <w:rFonts w:ascii="Arial" w:hAnsi="Arial" w:cs="Arial"/>
          <w:sz w:val="21"/>
          <w:szCs w:val="21"/>
        </w:rPr>
      </w:pPr>
      <w:r w:rsidRPr="00756B08">
        <w:rPr>
          <w:rFonts w:ascii="Arial" w:hAnsi="Arial" w:cs="Arial"/>
        </w:rPr>
        <w:t xml:space="preserve">a) </w:t>
      </w:r>
      <w:r w:rsidR="00CD79F2" w:rsidRPr="00C22AFE">
        <w:rPr>
          <w:rFonts w:ascii="Arial" w:hAnsi="Arial" w:cs="Arial"/>
          <w:sz w:val="21"/>
          <w:szCs w:val="21"/>
        </w:rPr>
        <w:t>Review</w:t>
      </w:r>
      <w:r w:rsidR="00C22AFE" w:rsidRPr="00C22AFE">
        <w:rPr>
          <w:rFonts w:ascii="Arial" w:hAnsi="Arial" w:cs="Arial"/>
          <w:sz w:val="21"/>
          <w:szCs w:val="21"/>
        </w:rPr>
        <w:t xml:space="preserve"> and discuss</w:t>
      </w:r>
      <w:r w:rsidR="00CD79F2" w:rsidRPr="00C22AFE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CD79F2" w:rsidRPr="00C22AFE">
        <w:rPr>
          <w:rFonts w:ascii="Arial" w:hAnsi="Arial" w:cs="Arial"/>
          <w:sz w:val="21"/>
          <w:szCs w:val="21"/>
        </w:rPr>
        <w:t>Enduris</w:t>
      </w:r>
      <w:proofErr w:type="spellEnd"/>
      <w:r w:rsidR="00CD79F2" w:rsidRPr="00C22AFE">
        <w:rPr>
          <w:rFonts w:ascii="Arial" w:hAnsi="Arial" w:cs="Arial"/>
          <w:sz w:val="21"/>
          <w:szCs w:val="21"/>
        </w:rPr>
        <w:t xml:space="preserve"> insurance deductible</w:t>
      </w:r>
      <w:r w:rsidR="00F77415" w:rsidRPr="00C22AFE">
        <w:rPr>
          <w:rFonts w:ascii="Arial" w:hAnsi="Arial" w:cs="Arial"/>
          <w:sz w:val="21"/>
          <w:szCs w:val="21"/>
        </w:rPr>
        <w:t xml:space="preserve"> options</w:t>
      </w:r>
      <w:r w:rsidR="00CD79F2" w:rsidRPr="00C22AFE">
        <w:rPr>
          <w:rFonts w:ascii="Arial" w:hAnsi="Arial" w:cs="Arial"/>
          <w:sz w:val="21"/>
          <w:szCs w:val="21"/>
        </w:rPr>
        <w:t xml:space="preserve"> for </w:t>
      </w:r>
      <w:r w:rsidR="00F77415" w:rsidRPr="00C22AFE">
        <w:rPr>
          <w:rFonts w:ascii="Arial" w:hAnsi="Arial" w:cs="Arial"/>
          <w:sz w:val="21"/>
          <w:szCs w:val="21"/>
        </w:rPr>
        <w:t xml:space="preserve">the </w:t>
      </w:r>
      <w:r w:rsidR="00CD79F2" w:rsidRPr="00C22AFE">
        <w:rPr>
          <w:rFonts w:ascii="Arial" w:hAnsi="Arial" w:cs="Arial"/>
          <w:sz w:val="21"/>
          <w:szCs w:val="21"/>
        </w:rPr>
        <w:t>2026</w:t>
      </w:r>
      <w:r w:rsidR="008D2DFA" w:rsidRPr="00C22AFE">
        <w:rPr>
          <w:rFonts w:ascii="Arial" w:hAnsi="Arial" w:cs="Arial"/>
          <w:sz w:val="21"/>
          <w:szCs w:val="21"/>
        </w:rPr>
        <w:t>–</w:t>
      </w:r>
      <w:r w:rsidR="00CD79F2" w:rsidRPr="00C22AFE">
        <w:rPr>
          <w:rFonts w:ascii="Arial" w:hAnsi="Arial" w:cs="Arial"/>
          <w:sz w:val="21"/>
          <w:szCs w:val="21"/>
        </w:rPr>
        <w:t>2027 plan year</w:t>
      </w:r>
    </w:p>
    <w:p w14:paraId="258361CC" w14:textId="6C35F749" w:rsidR="00046864" w:rsidRDefault="00046864" w:rsidP="008811D1">
      <w:pPr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b) Review and approve Resolution 2026-08-10-01</w:t>
      </w:r>
    </w:p>
    <w:p w14:paraId="00E87664" w14:textId="77777777" w:rsidR="0011280A" w:rsidRPr="00756B08" w:rsidRDefault="0011280A" w:rsidP="0011280A">
      <w:pPr>
        <w:spacing w:after="0" w:line="240" w:lineRule="auto"/>
        <w:ind w:left="720"/>
        <w:rPr>
          <w:rFonts w:ascii="Arial" w:hAnsi="Arial" w:cs="Arial"/>
        </w:rPr>
      </w:pPr>
    </w:p>
    <w:p w14:paraId="5CFF63D2" w14:textId="5C9B45B8" w:rsidR="00665CDB" w:rsidRDefault="008D2DFA" w:rsidP="0011280A">
      <w:pPr>
        <w:spacing w:after="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A3285B" w:rsidRPr="00756B08">
        <w:rPr>
          <w:rFonts w:ascii="Arial" w:hAnsi="Arial" w:cs="Arial"/>
        </w:rPr>
        <w:t>.</w:t>
      </w:r>
      <w:r w:rsidR="00A3285B" w:rsidRPr="00756B08">
        <w:rPr>
          <w:rFonts w:ascii="Arial" w:hAnsi="Arial" w:cs="Arial"/>
        </w:rPr>
        <w:tab/>
        <w:t xml:space="preserve">Superintendent's </w:t>
      </w:r>
      <w:r w:rsidR="004C00D4" w:rsidRPr="00756B08">
        <w:rPr>
          <w:rFonts w:ascii="Arial" w:hAnsi="Arial" w:cs="Arial"/>
        </w:rPr>
        <w:t>r</w:t>
      </w:r>
      <w:r w:rsidR="00A3285B" w:rsidRPr="00756B08">
        <w:rPr>
          <w:rFonts w:ascii="Arial" w:hAnsi="Arial" w:cs="Arial"/>
        </w:rPr>
        <w:t>eport</w:t>
      </w:r>
      <w:bookmarkStart w:id="0" w:name="_Hlk218495652"/>
      <w:r w:rsidR="00352EA0">
        <w:rPr>
          <w:rFonts w:ascii="Arial" w:hAnsi="Arial" w:cs="Arial"/>
        </w:rPr>
        <w:t xml:space="preserve"> </w:t>
      </w:r>
      <w:r w:rsidR="0011280A">
        <w:rPr>
          <w:rFonts w:ascii="Arial" w:hAnsi="Arial" w:cs="Arial"/>
        </w:rPr>
        <w:br/>
      </w:r>
      <w:r w:rsidR="00A3285B" w:rsidRPr="00756B08">
        <w:rPr>
          <w:rFonts w:ascii="Arial" w:hAnsi="Arial" w:cs="Arial"/>
        </w:rPr>
        <w:t>a) Activity repor</w:t>
      </w:r>
      <w:r w:rsidR="00A55770" w:rsidRPr="00756B08">
        <w:rPr>
          <w:rFonts w:ascii="Arial" w:hAnsi="Arial" w:cs="Arial"/>
        </w:rPr>
        <w:t>t</w:t>
      </w:r>
    </w:p>
    <w:p w14:paraId="71D9725B" w14:textId="77777777" w:rsidR="0011280A" w:rsidRPr="00756B08" w:rsidRDefault="0011280A" w:rsidP="0011280A">
      <w:pPr>
        <w:spacing w:after="0" w:line="240" w:lineRule="auto"/>
        <w:ind w:left="720" w:hanging="360"/>
        <w:rPr>
          <w:rFonts w:ascii="Arial" w:hAnsi="Arial" w:cs="Arial"/>
        </w:rPr>
      </w:pPr>
    </w:p>
    <w:p w14:paraId="6FAEDB6F" w14:textId="6E0147CD" w:rsidR="006D2DF9" w:rsidRDefault="008D2DFA" w:rsidP="006D2DF9">
      <w:pPr>
        <w:spacing w:after="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65CDB" w:rsidRPr="00756B08">
        <w:rPr>
          <w:rFonts w:ascii="Arial" w:hAnsi="Arial" w:cs="Arial"/>
        </w:rPr>
        <w:t>.</w:t>
      </w:r>
      <w:r w:rsidR="00665CDB" w:rsidRPr="00756B08">
        <w:rPr>
          <w:rFonts w:ascii="Arial" w:hAnsi="Arial" w:cs="Arial"/>
        </w:rPr>
        <w:tab/>
      </w:r>
      <w:r w:rsidR="00302353">
        <w:rPr>
          <w:rFonts w:ascii="Arial" w:hAnsi="Arial" w:cs="Arial"/>
        </w:rPr>
        <w:t>Old</w:t>
      </w:r>
      <w:r w:rsidR="00665CDB" w:rsidRPr="00756B08">
        <w:rPr>
          <w:rFonts w:ascii="Arial" w:hAnsi="Arial" w:cs="Arial"/>
        </w:rPr>
        <w:t xml:space="preserve"> </w:t>
      </w:r>
      <w:r w:rsidR="00C64380">
        <w:rPr>
          <w:rFonts w:ascii="Arial" w:hAnsi="Arial" w:cs="Arial"/>
        </w:rPr>
        <w:t>b</w:t>
      </w:r>
      <w:r w:rsidR="00665CDB" w:rsidRPr="00756B08">
        <w:rPr>
          <w:rFonts w:ascii="Arial" w:hAnsi="Arial" w:cs="Arial"/>
        </w:rPr>
        <w:t>usiness</w:t>
      </w:r>
      <w:bookmarkEnd w:id="0"/>
    </w:p>
    <w:p w14:paraId="633690F2" w14:textId="0C716480" w:rsidR="0011280A" w:rsidRPr="00756B08" w:rsidRDefault="00721230" w:rsidP="00717288">
      <w:pPr>
        <w:spacing w:after="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5FCDE39" w14:textId="3E74303C" w:rsidR="00A32E90" w:rsidRDefault="00665CDB" w:rsidP="008D0EF6">
      <w:pPr>
        <w:spacing w:after="0" w:line="240" w:lineRule="auto"/>
        <w:ind w:left="720" w:hanging="360"/>
        <w:rPr>
          <w:rFonts w:ascii="Arial" w:hAnsi="Arial" w:cs="Arial"/>
        </w:rPr>
      </w:pPr>
      <w:r w:rsidRPr="00756B08">
        <w:rPr>
          <w:rFonts w:ascii="Arial" w:hAnsi="Arial" w:cs="Arial"/>
        </w:rPr>
        <w:t>1</w:t>
      </w:r>
      <w:r w:rsidR="008D2DFA">
        <w:rPr>
          <w:rFonts w:ascii="Arial" w:hAnsi="Arial" w:cs="Arial"/>
        </w:rPr>
        <w:t>1</w:t>
      </w:r>
      <w:r w:rsidR="00A25F33" w:rsidRPr="00756B08">
        <w:rPr>
          <w:rFonts w:ascii="Arial" w:hAnsi="Arial" w:cs="Arial"/>
        </w:rPr>
        <w:t>.</w:t>
      </w:r>
      <w:r w:rsidR="00A25F33" w:rsidRPr="00756B08">
        <w:rPr>
          <w:rFonts w:ascii="Arial" w:hAnsi="Arial" w:cs="Arial"/>
        </w:rPr>
        <w:tab/>
      </w:r>
      <w:r w:rsidR="00302353">
        <w:rPr>
          <w:rFonts w:ascii="Arial" w:hAnsi="Arial" w:cs="Arial"/>
        </w:rPr>
        <w:t>New</w:t>
      </w:r>
      <w:r w:rsidR="00A25F33" w:rsidRPr="00756B08">
        <w:rPr>
          <w:rFonts w:ascii="Arial" w:hAnsi="Arial" w:cs="Arial"/>
        </w:rPr>
        <w:t xml:space="preserve"> </w:t>
      </w:r>
      <w:r w:rsidR="00C64380">
        <w:rPr>
          <w:rFonts w:ascii="Arial" w:hAnsi="Arial" w:cs="Arial"/>
        </w:rPr>
        <w:t>b</w:t>
      </w:r>
      <w:r w:rsidR="00A25F33" w:rsidRPr="00756B08">
        <w:rPr>
          <w:rFonts w:ascii="Arial" w:hAnsi="Arial" w:cs="Arial"/>
        </w:rPr>
        <w:t>usiness</w:t>
      </w:r>
    </w:p>
    <w:p w14:paraId="6E368B70" w14:textId="5AF55D12" w:rsidR="00C22AFE" w:rsidRDefault="00C22AFE" w:rsidP="008D0EF6">
      <w:pPr>
        <w:spacing w:after="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ab/>
        <w:t>a) Discuss implementing a District call-out fee</w:t>
      </w:r>
    </w:p>
    <w:p w14:paraId="68AC4649" w14:textId="77777777" w:rsidR="0011280A" w:rsidRPr="00756B08" w:rsidRDefault="0011280A" w:rsidP="0011280A">
      <w:pPr>
        <w:spacing w:after="0" w:line="240" w:lineRule="auto"/>
        <w:ind w:left="720" w:hanging="360"/>
        <w:rPr>
          <w:rFonts w:ascii="Arial" w:hAnsi="Arial" w:cs="Arial"/>
        </w:rPr>
      </w:pPr>
    </w:p>
    <w:p w14:paraId="5CF67375" w14:textId="525FD619" w:rsidR="001A00B2" w:rsidRPr="00756B08" w:rsidRDefault="001A00B2" w:rsidP="0011280A">
      <w:pPr>
        <w:spacing w:after="0" w:line="240" w:lineRule="auto"/>
        <w:ind w:left="720" w:hanging="360"/>
        <w:rPr>
          <w:rFonts w:ascii="Arial" w:hAnsi="Arial" w:cs="Arial"/>
        </w:rPr>
      </w:pPr>
      <w:r w:rsidRPr="00756B08">
        <w:rPr>
          <w:rFonts w:ascii="Arial" w:hAnsi="Arial" w:cs="Arial"/>
        </w:rPr>
        <w:t>1</w:t>
      </w:r>
      <w:r w:rsidR="008D2DFA">
        <w:rPr>
          <w:rFonts w:ascii="Arial" w:hAnsi="Arial" w:cs="Arial"/>
        </w:rPr>
        <w:t>2</w:t>
      </w:r>
      <w:r w:rsidRPr="00756B08">
        <w:rPr>
          <w:rFonts w:ascii="Arial" w:hAnsi="Arial" w:cs="Arial"/>
        </w:rPr>
        <w:t>.</w:t>
      </w:r>
      <w:r w:rsidR="0011280A">
        <w:rPr>
          <w:rFonts w:ascii="Arial" w:hAnsi="Arial" w:cs="Arial"/>
        </w:rPr>
        <w:t xml:space="preserve"> </w:t>
      </w:r>
      <w:r w:rsidRPr="00756B08">
        <w:rPr>
          <w:rFonts w:ascii="Arial" w:hAnsi="Arial" w:cs="Arial"/>
        </w:rPr>
        <w:t>Adjournment</w:t>
      </w:r>
    </w:p>
    <w:sectPr w:rsidR="001A00B2" w:rsidRPr="00756B08" w:rsidSect="0083605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633C0"/>
    <w:multiLevelType w:val="hybridMultilevel"/>
    <w:tmpl w:val="2FBA4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45FB6"/>
    <w:multiLevelType w:val="hybridMultilevel"/>
    <w:tmpl w:val="4822B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1019E"/>
    <w:multiLevelType w:val="hybridMultilevel"/>
    <w:tmpl w:val="C338B6F0"/>
    <w:lvl w:ilvl="0" w:tplc="BC52498A">
      <w:start w:val="1"/>
      <w:numFmt w:val="lowerLetter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" w15:restartNumberingAfterBreak="0">
    <w:nsid w:val="3DE95740"/>
    <w:multiLevelType w:val="hybridMultilevel"/>
    <w:tmpl w:val="FB9AE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B7222C"/>
    <w:multiLevelType w:val="hybridMultilevel"/>
    <w:tmpl w:val="3E48D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A0DE2"/>
    <w:multiLevelType w:val="hybridMultilevel"/>
    <w:tmpl w:val="95AA35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E226123"/>
    <w:multiLevelType w:val="hybridMultilevel"/>
    <w:tmpl w:val="A082083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4C4B18"/>
    <w:multiLevelType w:val="hybridMultilevel"/>
    <w:tmpl w:val="3EC6ABB6"/>
    <w:lvl w:ilvl="0" w:tplc="E5D26B64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78412D80"/>
    <w:multiLevelType w:val="hybridMultilevel"/>
    <w:tmpl w:val="26EA2DF2"/>
    <w:lvl w:ilvl="0" w:tplc="201C3394">
      <w:start w:val="1"/>
      <w:numFmt w:val="decimal"/>
      <w:lvlText w:val="%1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88E8F2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2E0DA8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14CC20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E8DAA8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CA1BD6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1AE034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3A9EF2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9EE836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5919880">
    <w:abstractNumId w:val="8"/>
  </w:num>
  <w:num w:numId="2" w16cid:durableId="89278597">
    <w:abstractNumId w:val="2"/>
  </w:num>
  <w:num w:numId="3" w16cid:durableId="2019765587">
    <w:abstractNumId w:val="7"/>
  </w:num>
  <w:num w:numId="4" w16cid:durableId="2003315021">
    <w:abstractNumId w:val="1"/>
  </w:num>
  <w:num w:numId="5" w16cid:durableId="927230723">
    <w:abstractNumId w:val="0"/>
  </w:num>
  <w:num w:numId="6" w16cid:durableId="14205636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7317221">
    <w:abstractNumId w:val="5"/>
  </w:num>
  <w:num w:numId="8" w16cid:durableId="1420176527">
    <w:abstractNumId w:val="4"/>
  </w:num>
  <w:num w:numId="9" w16cid:durableId="19908587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5B"/>
    <w:rsid w:val="00006356"/>
    <w:rsid w:val="00024D46"/>
    <w:rsid w:val="000466E0"/>
    <w:rsid w:val="00046864"/>
    <w:rsid w:val="00062F1C"/>
    <w:rsid w:val="00096D87"/>
    <w:rsid w:val="000A07CB"/>
    <w:rsid w:val="000A421A"/>
    <w:rsid w:val="000B034A"/>
    <w:rsid w:val="000B7DF1"/>
    <w:rsid w:val="000F3EDA"/>
    <w:rsid w:val="00103B5F"/>
    <w:rsid w:val="0011280A"/>
    <w:rsid w:val="00115BA7"/>
    <w:rsid w:val="0012145D"/>
    <w:rsid w:val="0012516B"/>
    <w:rsid w:val="00132559"/>
    <w:rsid w:val="00136470"/>
    <w:rsid w:val="00143192"/>
    <w:rsid w:val="00163FEF"/>
    <w:rsid w:val="00165961"/>
    <w:rsid w:val="00181275"/>
    <w:rsid w:val="001939CF"/>
    <w:rsid w:val="001A00B2"/>
    <w:rsid w:val="001A37CA"/>
    <w:rsid w:val="001B41AA"/>
    <w:rsid w:val="001C16AD"/>
    <w:rsid w:val="001D5D27"/>
    <w:rsid w:val="001D5D7D"/>
    <w:rsid w:val="001D7FE2"/>
    <w:rsid w:val="00225AB5"/>
    <w:rsid w:val="00230AFA"/>
    <w:rsid w:val="002344FA"/>
    <w:rsid w:val="00261E46"/>
    <w:rsid w:val="002A22D0"/>
    <w:rsid w:val="002B172F"/>
    <w:rsid w:val="002C7BB5"/>
    <w:rsid w:val="002D5ABA"/>
    <w:rsid w:val="002D5B00"/>
    <w:rsid w:val="002D5E77"/>
    <w:rsid w:val="002D66C7"/>
    <w:rsid w:val="002F2490"/>
    <w:rsid w:val="002F27F1"/>
    <w:rsid w:val="002F377C"/>
    <w:rsid w:val="002F436F"/>
    <w:rsid w:val="002F4FE1"/>
    <w:rsid w:val="002F75FA"/>
    <w:rsid w:val="003005D0"/>
    <w:rsid w:val="00302353"/>
    <w:rsid w:val="0031343A"/>
    <w:rsid w:val="00313CCE"/>
    <w:rsid w:val="0032424E"/>
    <w:rsid w:val="003357BE"/>
    <w:rsid w:val="00352EA0"/>
    <w:rsid w:val="003759F8"/>
    <w:rsid w:val="003818F7"/>
    <w:rsid w:val="003A0CD8"/>
    <w:rsid w:val="003C6D39"/>
    <w:rsid w:val="003D5AD0"/>
    <w:rsid w:val="003D7D8D"/>
    <w:rsid w:val="003E24F8"/>
    <w:rsid w:val="0042457F"/>
    <w:rsid w:val="00436C09"/>
    <w:rsid w:val="004751D0"/>
    <w:rsid w:val="00493351"/>
    <w:rsid w:val="004A570F"/>
    <w:rsid w:val="004B1DE2"/>
    <w:rsid w:val="004B7DC4"/>
    <w:rsid w:val="004C00D4"/>
    <w:rsid w:val="004C218B"/>
    <w:rsid w:val="004C287D"/>
    <w:rsid w:val="004C4F3F"/>
    <w:rsid w:val="004C5297"/>
    <w:rsid w:val="004C7EC7"/>
    <w:rsid w:val="004D4EAC"/>
    <w:rsid w:val="004D737C"/>
    <w:rsid w:val="004E541D"/>
    <w:rsid w:val="004E5627"/>
    <w:rsid w:val="004F4BDC"/>
    <w:rsid w:val="004F5EB1"/>
    <w:rsid w:val="004F653F"/>
    <w:rsid w:val="00500DCF"/>
    <w:rsid w:val="00510ACF"/>
    <w:rsid w:val="005450DE"/>
    <w:rsid w:val="00595243"/>
    <w:rsid w:val="005A007D"/>
    <w:rsid w:val="005A3D61"/>
    <w:rsid w:val="005E65D0"/>
    <w:rsid w:val="005F3F23"/>
    <w:rsid w:val="006021D4"/>
    <w:rsid w:val="0060399C"/>
    <w:rsid w:val="00607956"/>
    <w:rsid w:val="0062205D"/>
    <w:rsid w:val="00630A9F"/>
    <w:rsid w:val="00633385"/>
    <w:rsid w:val="00645004"/>
    <w:rsid w:val="00656C43"/>
    <w:rsid w:val="00663E8C"/>
    <w:rsid w:val="00665CDB"/>
    <w:rsid w:val="006757DD"/>
    <w:rsid w:val="00682633"/>
    <w:rsid w:val="00691C7F"/>
    <w:rsid w:val="00696559"/>
    <w:rsid w:val="006A04B6"/>
    <w:rsid w:val="006C242A"/>
    <w:rsid w:val="006D2DF9"/>
    <w:rsid w:val="006D70EF"/>
    <w:rsid w:val="006E3BEF"/>
    <w:rsid w:val="006F401E"/>
    <w:rsid w:val="00711BF6"/>
    <w:rsid w:val="00711C89"/>
    <w:rsid w:val="00717288"/>
    <w:rsid w:val="0071754C"/>
    <w:rsid w:val="007211F5"/>
    <w:rsid w:val="00721230"/>
    <w:rsid w:val="00726A09"/>
    <w:rsid w:val="0074121D"/>
    <w:rsid w:val="0074331C"/>
    <w:rsid w:val="00752C68"/>
    <w:rsid w:val="00756B08"/>
    <w:rsid w:val="00763C29"/>
    <w:rsid w:val="007725AD"/>
    <w:rsid w:val="00785AA2"/>
    <w:rsid w:val="0079222F"/>
    <w:rsid w:val="0079656A"/>
    <w:rsid w:val="007972E2"/>
    <w:rsid w:val="007B51FF"/>
    <w:rsid w:val="007D6E57"/>
    <w:rsid w:val="007F1797"/>
    <w:rsid w:val="00805226"/>
    <w:rsid w:val="0081230E"/>
    <w:rsid w:val="00826F56"/>
    <w:rsid w:val="00836053"/>
    <w:rsid w:val="00840E76"/>
    <w:rsid w:val="00844D1B"/>
    <w:rsid w:val="0087250C"/>
    <w:rsid w:val="008811D1"/>
    <w:rsid w:val="0088269A"/>
    <w:rsid w:val="00883BCA"/>
    <w:rsid w:val="00894579"/>
    <w:rsid w:val="008A1B27"/>
    <w:rsid w:val="008B0AF7"/>
    <w:rsid w:val="008C4143"/>
    <w:rsid w:val="008C4DD0"/>
    <w:rsid w:val="008C7494"/>
    <w:rsid w:val="008D0EF6"/>
    <w:rsid w:val="008D1587"/>
    <w:rsid w:val="008D2DFA"/>
    <w:rsid w:val="008E79FB"/>
    <w:rsid w:val="008E7B91"/>
    <w:rsid w:val="009102C5"/>
    <w:rsid w:val="00910F31"/>
    <w:rsid w:val="00915CBD"/>
    <w:rsid w:val="0092600E"/>
    <w:rsid w:val="009317D8"/>
    <w:rsid w:val="009370FD"/>
    <w:rsid w:val="00945641"/>
    <w:rsid w:val="009601CA"/>
    <w:rsid w:val="0098235D"/>
    <w:rsid w:val="0099421A"/>
    <w:rsid w:val="009B139F"/>
    <w:rsid w:val="009B7F94"/>
    <w:rsid w:val="009C68F5"/>
    <w:rsid w:val="009D49D4"/>
    <w:rsid w:val="009D5D59"/>
    <w:rsid w:val="009F454F"/>
    <w:rsid w:val="00A04B00"/>
    <w:rsid w:val="00A1125F"/>
    <w:rsid w:val="00A22A3E"/>
    <w:rsid w:val="00A23A1B"/>
    <w:rsid w:val="00A24E34"/>
    <w:rsid w:val="00A25F33"/>
    <w:rsid w:val="00A3285B"/>
    <w:rsid w:val="00A32E90"/>
    <w:rsid w:val="00A55770"/>
    <w:rsid w:val="00A61C7C"/>
    <w:rsid w:val="00A62D39"/>
    <w:rsid w:val="00A647FD"/>
    <w:rsid w:val="00A66FD7"/>
    <w:rsid w:val="00A96597"/>
    <w:rsid w:val="00AA1631"/>
    <w:rsid w:val="00AD41BB"/>
    <w:rsid w:val="00AD52FE"/>
    <w:rsid w:val="00AE51A1"/>
    <w:rsid w:val="00AE6725"/>
    <w:rsid w:val="00B14EB4"/>
    <w:rsid w:val="00B16720"/>
    <w:rsid w:val="00B250EE"/>
    <w:rsid w:val="00B2794E"/>
    <w:rsid w:val="00B342A6"/>
    <w:rsid w:val="00B36B99"/>
    <w:rsid w:val="00B62D51"/>
    <w:rsid w:val="00B73971"/>
    <w:rsid w:val="00BA3978"/>
    <w:rsid w:val="00C06CAD"/>
    <w:rsid w:val="00C16140"/>
    <w:rsid w:val="00C226BC"/>
    <w:rsid w:val="00C22AFE"/>
    <w:rsid w:val="00C42129"/>
    <w:rsid w:val="00C45F98"/>
    <w:rsid w:val="00C51F9E"/>
    <w:rsid w:val="00C5411C"/>
    <w:rsid w:val="00C607E5"/>
    <w:rsid w:val="00C64380"/>
    <w:rsid w:val="00C82B26"/>
    <w:rsid w:val="00C82C30"/>
    <w:rsid w:val="00C94EC4"/>
    <w:rsid w:val="00CA3B7E"/>
    <w:rsid w:val="00CA4B14"/>
    <w:rsid w:val="00CA637D"/>
    <w:rsid w:val="00CB0CD7"/>
    <w:rsid w:val="00CC0748"/>
    <w:rsid w:val="00CC1A3F"/>
    <w:rsid w:val="00CD79F2"/>
    <w:rsid w:val="00CE26A7"/>
    <w:rsid w:val="00D05AED"/>
    <w:rsid w:val="00D07A36"/>
    <w:rsid w:val="00D143AB"/>
    <w:rsid w:val="00D14656"/>
    <w:rsid w:val="00D1619D"/>
    <w:rsid w:val="00D23FAF"/>
    <w:rsid w:val="00D264EA"/>
    <w:rsid w:val="00D37419"/>
    <w:rsid w:val="00D379F9"/>
    <w:rsid w:val="00D46B20"/>
    <w:rsid w:val="00D53D4C"/>
    <w:rsid w:val="00D56437"/>
    <w:rsid w:val="00D628F3"/>
    <w:rsid w:val="00DA3B02"/>
    <w:rsid w:val="00DB0825"/>
    <w:rsid w:val="00DB67D7"/>
    <w:rsid w:val="00DB6BD3"/>
    <w:rsid w:val="00DB7085"/>
    <w:rsid w:val="00DD090E"/>
    <w:rsid w:val="00DF24A6"/>
    <w:rsid w:val="00E077D3"/>
    <w:rsid w:val="00E113A6"/>
    <w:rsid w:val="00E13429"/>
    <w:rsid w:val="00E41FF1"/>
    <w:rsid w:val="00E522AB"/>
    <w:rsid w:val="00E65EDD"/>
    <w:rsid w:val="00E67130"/>
    <w:rsid w:val="00E7618C"/>
    <w:rsid w:val="00E867F6"/>
    <w:rsid w:val="00E93EE5"/>
    <w:rsid w:val="00EB573D"/>
    <w:rsid w:val="00EB66B7"/>
    <w:rsid w:val="00EC50E1"/>
    <w:rsid w:val="00ED68C6"/>
    <w:rsid w:val="00F53390"/>
    <w:rsid w:val="00F53C04"/>
    <w:rsid w:val="00F558F0"/>
    <w:rsid w:val="00F63D10"/>
    <w:rsid w:val="00F66E15"/>
    <w:rsid w:val="00F70062"/>
    <w:rsid w:val="00F77415"/>
    <w:rsid w:val="00F841FE"/>
    <w:rsid w:val="00F91924"/>
    <w:rsid w:val="00F955A5"/>
    <w:rsid w:val="00FA1258"/>
    <w:rsid w:val="00FB2161"/>
    <w:rsid w:val="00FB6933"/>
    <w:rsid w:val="00FF527D"/>
    <w:rsid w:val="00FF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CEE38"/>
  <w15:chartTrackingRefBased/>
  <w15:docId w15:val="{339972D4-C024-4F01-B0E1-35DC0F52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85B"/>
    <w:pPr>
      <w:spacing w:line="259" w:lineRule="auto"/>
    </w:pPr>
    <w:rPr>
      <w:rFonts w:ascii="Times New Roman" w:eastAsia="Times New Roman" w:hAnsi="Times New Roman" w:cs="Times New Roman"/>
      <w:color w:val="000000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28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8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8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8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8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8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8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8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8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2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8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8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8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8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8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8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8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8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8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8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8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8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8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85B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A3285B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A3285B"/>
    <w:rPr>
      <w:color w:val="0000FF"/>
      <w:u w:val="single"/>
    </w:rPr>
  </w:style>
  <w:style w:type="table" w:styleId="TableGrid0">
    <w:name w:val="Table Grid"/>
    <w:basedOn w:val="TableNormal"/>
    <w:uiPriority w:val="39"/>
    <w:rsid w:val="00836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4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D955-4BE6-4984-BBE3-A3CA466BF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Carnhope Hutchinson Irrigation District</dc:creator>
  <cp:keywords/>
  <dc:description/>
  <cp:lastModifiedBy>Hutchinson Service</cp:lastModifiedBy>
  <cp:revision>9</cp:revision>
  <cp:lastPrinted>2026-08-10T19:49:00Z</cp:lastPrinted>
  <dcterms:created xsi:type="dcterms:W3CDTF">2026-07-14T20:48:00Z</dcterms:created>
  <dcterms:modified xsi:type="dcterms:W3CDTF">2026-08-10T19:50:00Z</dcterms:modified>
</cp:coreProperties>
</file>